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972"/>
        <w:gridCol w:w="1997"/>
        <w:gridCol w:w="3074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544F4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Spanish </w:t>
            </w:r>
            <w:r w:rsidR="000E0EEB">
              <w:rPr>
                <w:rFonts w:ascii="Verdana" w:hAnsi="Verdana"/>
                <w:sz w:val="21"/>
                <w:szCs w:val="21"/>
              </w:rPr>
              <w:t>beginner 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Default="000E0EEB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Aula Internac</w:t>
            </w:r>
            <w:r w:rsidR="00544F40">
              <w:rPr>
                <w:rFonts w:ascii="Verdana" w:hAnsi="Verdana"/>
                <w:sz w:val="21"/>
                <w:szCs w:val="21"/>
              </w:rPr>
              <w:t>ional</w:t>
            </w:r>
            <w:r>
              <w:rPr>
                <w:rFonts w:ascii="Verdana" w:hAnsi="Verdana"/>
                <w:sz w:val="21"/>
                <w:szCs w:val="21"/>
              </w:rPr>
              <w:t xml:space="preserve"> 1 and</w:t>
            </w:r>
          </w:p>
          <w:p w:rsidR="000E0EEB" w:rsidRPr="008F1FC4" w:rsidRDefault="000E0EEB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Aula Internacional 2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0E0EEB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Default="000F6431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Aula internacional: </w:t>
            </w:r>
            <w:r w:rsidR="00544F40">
              <w:rPr>
                <w:rFonts w:ascii="Verdana" w:hAnsi="Verdana"/>
                <w:sz w:val="21"/>
                <w:szCs w:val="21"/>
              </w:rPr>
              <w:t>7-9</w:t>
            </w:r>
          </w:p>
          <w:p w:rsidR="000E0EEB" w:rsidRPr="008F1FC4" w:rsidRDefault="000F6431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Aula internacional: </w:t>
            </w:r>
            <w:bookmarkStart w:id="0" w:name="_GoBack"/>
            <w:bookmarkEnd w:id="0"/>
            <w:r w:rsidR="000E0EEB">
              <w:rPr>
                <w:rFonts w:ascii="Verdana" w:hAnsi="Verdana"/>
                <w:sz w:val="21"/>
                <w:szCs w:val="21"/>
              </w:rPr>
              <w:t>1-2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0E0EEB" w:rsidRDefault="000E0EEB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:rsidR="0010487D" w:rsidRPr="00CA70F7" w:rsidRDefault="0010487D" w:rsidP="00204502">
            <w:pPr>
              <w:rPr>
                <w:rFonts w:ascii="Verdana" w:hAnsi="Verdana"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9668BD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CA70F7">
              <w:rPr>
                <w:rFonts w:ascii="Verdana" w:hAnsi="Verdana"/>
                <w:sz w:val="21"/>
                <w:szCs w:val="21"/>
              </w:rPr>
              <w:t>In this term, students are going to build up on the skills they a</w:t>
            </w:r>
            <w:r w:rsidR="000E0EEB">
              <w:rPr>
                <w:rFonts w:ascii="Verdana" w:hAnsi="Verdana"/>
                <w:sz w:val="21"/>
                <w:szCs w:val="21"/>
              </w:rPr>
              <w:t xml:space="preserve">cquired in the previous courses. </w:t>
            </w:r>
            <w:r w:rsidR="00CA70F7">
              <w:rPr>
                <w:rFonts w:ascii="Verdana" w:hAnsi="Verdana"/>
                <w:sz w:val="21"/>
                <w:szCs w:val="21"/>
              </w:rPr>
              <w:t xml:space="preserve">Apart from developing in </w:t>
            </w:r>
            <w:r w:rsidR="004D100A">
              <w:rPr>
                <w:rFonts w:ascii="Verdana" w:hAnsi="Verdana"/>
                <w:sz w:val="21"/>
                <w:szCs w:val="21"/>
              </w:rPr>
              <w:t>everyday</w:t>
            </w:r>
            <w:r w:rsidR="00CA70F7">
              <w:rPr>
                <w:rFonts w:ascii="Verdana" w:hAnsi="Verdana"/>
                <w:sz w:val="21"/>
                <w:szCs w:val="21"/>
              </w:rPr>
              <w:t xml:space="preserve"> situations, such as </w:t>
            </w:r>
            <w:r w:rsidR="004D100A">
              <w:rPr>
                <w:rFonts w:ascii="Verdana" w:hAnsi="Verdana"/>
                <w:sz w:val="21"/>
                <w:szCs w:val="21"/>
              </w:rPr>
              <w:t>ordering food</w:t>
            </w:r>
            <w:r w:rsidR="00CA70F7">
              <w:rPr>
                <w:rFonts w:ascii="Verdana" w:hAnsi="Verdana"/>
                <w:sz w:val="21"/>
                <w:szCs w:val="21"/>
              </w:rPr>
              <w:t xml:space="preserve"> in a restaurant</w:t>
            </w:r>
            <w:r w:rsidR="004D100A">
              <w:rPr>
                <w:rFonts w:ascii="Verdana" w:hAnsi="Verdana"/>
                <w:sz w:val="21"/>
                <w:szCs w:val="21"/>
              </w:rPr>
              <w:t xml:space="preserve"> or asking an address</w:t>
            </w:r>
            <w:r w:rsidR="00CA70F7">
              <w:rPr>
                <w:rFonts w:ascii="Verdana" w:hAnsi="Verdana"/>
                <w:sz w:val="21"/>
                <w:szCs w:val="21"/>
              </w:rPr>
              <w:t xml:space="preserve">, they will be able to </w:t>
            </w:r>
            <w:r w:rsidR="000E0EEB">
              <w:rPr>
                <w:rFonts w:ascii="Verdana" w:hAnsi="Verdana"/>
                <w:sz w:val="21"/>
                <w:szCs w:val="21"/>
              </w:rPr>
              <w:t xml:space="preserve">express their feelings and speak about their skills. Also, they will be able to </w:t>
            </w:r>
            <w:r w:rsidR="00CA70F7">
              <w:rPr>
                <w:rFonts w:ascii="Verdana" w:hAnsi="Verdana"/>
                <w:sz w:val="21"/>
                <w:szCs w:val="21"/>
              </w:rPr>
              <w:t>speak about their</w:t>
            </w:r>
            <w:r w:rsidR="000E0EE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73811">
              <w:rPr>
                <w:rFonts w:ascii="Verdana" w:hAnsi="Verdana"/>
                <w:sz w:val="21"/>
                <w:szCs w:val="21"/>
              </w:rPr>
              <w:t xml:space="preserve">lives experiences and </w:t>
            </w:r>
            <w:r w:rsidR="000E0EEB">
              <w:rPr>
                <w:rFonts w:ascii="Verdana" w:hAnsi="Verdana"/>
                <w:sz w:val="21"/>
                <w:szCs w:val="21"/>
              </w:rPr>
              <w:t>byographies</w:t>
            </w:r>
            <w:r w:rsidR="00973811">
              <w:rPr>
                <w:rFonts w:ascii="Verdana" w:hAnsi="Verdana"/>
                <w:sz w:val="21"/>
                <w:szCs w:val="21"/>
              </w:rPr>
              <w:t>.</w:t>
            </w:r>
            <w:r w:rsidR="00CA70F7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Bars and restaurants</w:t>
                  </w: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Formal and informal ways in a restaurant</w:t>
                  </w: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Food habits</w:t>
                  </w: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Describing villages, neighbo</w:t>
                  </w:r>
                  <w:r w:rsidR="003B7E1E">
                    <w:rPr>
                      <w:rFonts w:ascii="Verdana" w:hAnsi="Verdana"/>
                      <w:sz w:val="21"/>
                      <w:szCs w:val="21"/>
                    </w:rPr>
                    <w:t>u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rhoods and cities</w:t>
                  </w: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Asking/giving information to get into a place</w:t>
                  </w: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3B7E1E" w:rsidRDefault="003B7E1E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Highlighting features</w:t>
                  </w:r>
                </w:p>
                <w:p w:rsidR="003B7E1E" w:rsidRDefault="003B7E1E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Speaking about skills and aptitudes</w:t>
                  </w:r>
                  <w:r w:rsidR="003B7E1E">
                    <w:rPr>
                      <w:rFonts w:ascii="Verdana" w:hAnsi="Verdana"/>
                      <w:sz w:val="21"/>
                      <w:szCs w:val="21"/>
                    </w:rPr>
                    <w:t>, strengths and weaknesses</w:t>
                  </w: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Describing the personality</w:t>
                  </w:r>
                </w:p>
                <w:p w:rsid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44F40" w:rsidRPr="00544F40" w:rsidRDefault="00544F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Speakin</w:t>
                  </w:r>
                  <w:r w:rsidR="003B7E1E">
                    <w:rPr>
                      <w:rFonts w:ascii="Verdana" w:hAnsi="Verdana"/>
                      <w:sz w:val="21"/>
                      <w:szCs w:val="21"/>
                    </w:rPr>
                    <w:t>g about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experiences in the past</w:t>
                  </w:r>
                </w:p>
                <w:p w:rsidR="00E00BF4" w:rsidRPr="00544F40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E00BF4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Describe personal feelings</w:t>
                  </w: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Famous characters of Hispanic Culture: cinema, directors, writer, actors and musicians.</w:t>
                  </w: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Byography: talk about past experiences, sequence actions in the past</w:t>
                  </w: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E0EEB" w:rsidRPr="00544F40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Precise the duration of an action in time</w:t>
                  </w:r>
                </w:p>
                <w:p w:rsidR="00E00BF4" w:rsidRPr="00544F40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3B7E1E" w:rsidRPr="000848D6" w:rsidRDefault="003B7E1E" w:rsidP="00204502">
                  <w:pPr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</w:pPr>
                  <w:r w:rsidRPr="000848D6">
                    <w:rPr>
                      <w:rFonts w:ascii="Verdana" w:hAnsi="Verdana"/>
                      <w:sz w:val="21"/>
                      <w:szCs w:val="21"/>
                      <w:lang w:val="es-ES"/>
                    </w:rPr>
                    <w:t xml:space="preserve">Verbs </w:t>
                  </w:r>
                  <w:r w:rsidRPr="000848D6"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  <w:t>poner</w:t>
                  </w:r>
                  <w:r w:rsidRPr="000848D6">
                    <w:rPr>
                      <w:rFonts w:ascii="Verdana" w:hAnsi="Verdana"/>
                      <w:sz w:val="21"/>
                      <w:szCs w:val="21"/>
                      <w:lang w:val="es-ES"/>
                    </w:rPr>
                    <w:t xml:space="preserve"> and </w:t>
                  </w:r>
                  <w:r w:rsidRPr="000848D6"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  <w:t>traer</w:t>
                  </w:r>
                </w:p>
                <w:p w:rsidR="003B7E1E" w:rsidRPr="000848D6" w:rsidRDefault="003B7E1E" w:rsidP="00204502">
                  <w:pPr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</w:pPr>
                </w:p>
                <w:p w:rsidR="003B7E1E" w:rsidRPr="000848D6" w:rsidRDefault="003B7E1E" w:rsidP="00204502">
                  <w:pPr>
                    <w:rPr>
                      <w:rFonts w:ascii="Verdana" w:hAnsi="Verdana"/>
                      <w:sz w:val="21"/>
                      <w:szCs w:val="21"/>
                      <w:lang w:val="es-ES"/>
                    </w:rPr>
                  </w:pPr>
                  <w:r w:rsidRPr="000848D6">
                    <w:rPr>
                      <w:rFonts w:ascii="Verdana" w:hAnsi="Verdana"/>
                      <w:sz w:val="21"/>
                      <w:szCs w:val="21"/>
                      <w:lang w:val="es-ES"/>
                    </w:rPr>
                    <w:t xml:space="preserve">Impersonal </w:t>
                  </w:r>
                  <w:r w:rsidRPr="000848D6"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  <w:t>se</w:t>
                  </w:r>
                </w:p>
                <w:p w:rsidR="003B7E1E" w:rsidRPr="000848D6" w:rsidRDefault="003B7E1E" w:rsidP="00204502">
                  <w:pPr>
                    <w:rPr>
                      <w:rFonts w:ascii="Verdana" w:hAnsi="Verdana"/>
                      <w:sz w:val="21"/>
                      <w:szCs w:val="21"/>
                      <w:lang w:val="es-ES"/>
                    </w:rPr>
                  </w:pPr>
                </w:p>
                <w:p w:rsidR="003B7E1E" w:rsidRPr="003B7E1E" w:rsidRDefault="003B7E1E" w:rsidP="00204502">
                  <w:pPr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</w:pPr>
                  <w:r w:rsidRPr="003B7E1E">
                    <w:rPr>
                      <w:rFonts w:ascii="Verdana" w:hAnsi="Verdana"/>
                      <w:sz w:val="21"/>
                      <w:szCs w:val="21"/>
                      <w:lang w:val="es-ES"/>
                    </w:rPr>
                    <w:t>D</w:t>
                  </w:r>
                  <w:r>
                    <w:rPr>
                      <w:rFonts w:ascii="Verdana" w:hAnsi="Verdana"/>
                      <w:sz w:val="21"/>
                      <w:szCs w:val="21"/>
                      <w:lang w:val="es-ES"/>
                    </w:rPr>
                    <w:t xml:space="preserve">irect </w:t>
                  </w:r>
                  <w:r w:rsidRPr="003B7E1E">
                    <w:rPr>
                      <w:rFonts w:ascii="Verdana" w:hAnsi="Verdana"/>
                      <w:sz w:val="21"/>
                      <w:szCs w:val="21"/>
                      <w:lang w:val="es-ES"/>
                    </w:rPr>
                    <w:t>O</w:t>
                  </w:r>
                  <w:r>
                    <w:rPr>
                      <w:rFonts w:ascii="Verdana" w:hAnsi="Verdana"/>
                      <w:sz w:val="21"/>
                      <w:szCs w:val="21"/>
                      <w:lang w:val="es-ES"/>
                    </w:rPr>
                    <w:t>bject</w:t>
                  </w:r>
                  <w:r w:rsidRPr="003B7E1E">
                    <w:rPr>
                      <w:rFonts w:ascii="Verdana" w:hAnsi="Verdana"/>
                      <w:sz w:val="21"/>
                      <w:szCs w:val="21"/>
                      <w:lang w:val="es-ES"/>
                    </w:rPr>
                    <w:t xml:space="preserve"> pronouns </w:t>
                  </w:r>
                  <w:r w:rsidRPr="003B7E1E"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  <w:t>lo/la/los/las</w:t>
                  </w:r>
                </w:p>
                <w:p w:rsidR="003B7E1E" w:rsidRPr="003B7E1E" w:rsidRDefault="003B7E1E" w:rsidP="00204502">
                  <w:pPr>
                    <w:rPr>
                      <w:rFonts w:ascii="Verdana" w:hAnsi="Verdana"/>
                      <w:sz w:val="21"/>
                      <w:szCs w:val="21"/>
                      <w:lang w:val="es-ES"/>
                    </w:rPr>
                  </w:pPr>
                </w:p>
                <w:p w:rsidR="003B7E1E" w:rsidRPr="000848D6" w:rsidRDefault="003B7E1E" w:rsidP="00204502">
                  <w:pPr>
                    <w:rPr>
                      <w:rFonts w:ascii="Verdana" w:hAnsi="Verdana"/>
                      <w:sz w:val="21"/>
                      <w:szCs w:val="21"/>
                      <w:lang w:val="es-ES"/>
                    </w:rPr>
                  </w:pPr>
                  <w:r w:rsidRPr="000848D6">
                    <w:rPr>
                      <w:rFonts w:ascii="Verdana" w:hAnsi="Verdana"/>
                      <w:sz w:val="21"/>
                      <w:szCs w:val="21"/>
                      <w:lang w:val="es-ES"/>
                    </w:rPr>
                    <w:t xml:space="preserve">Quantifiers </w:t>
                  </w:r>
                  <w:r w:rsidRPr="000848D6"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  <w:t>algún, ningún, muchos…</w:t>
                  </w:r>
                </w:p>
                <w:p w:rsidR="003B7E1E" w:rsidRPr="000848D6" w:rsidRDefault="003B7E1E" w:rsidP="00204502">
                  <w:pPr>
                    <w:rPr>
                      <w:rFonts w:ascii="Verdana" w:hAnsi="Verdana"/>
                      <w:sz w:val="21"/>
                      <w:szCs w:val="21"/>
                      <w:lang w:val="es-ES"/>
                    </w:rPr>
                  </w:pPr>
                </w:p>
                <w:p w:rsidR="003B7E1E" w:rsidRDefault="003B7E1E" w:rsidP="00204502">
                  <w:pPr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</w:pPr>
                  <w:r w:rsidRPr="003B7E1E">
                    <w:rPr>
                      <w:rFonts w:ascii="Verdana" w:hAnsi="Verdana"/>
                      <w:sz w:val="21"/>
                      <w:szCs w:val="21"/>
                      <w:lang w:val="es-ES"/>
                    </w:rPr>
                    <w:t xml:space="preserve">Prepositions and adverbs of place </w:t>
                  </w:r>
                  <w:r w:rsidRPr="003B7E1E"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  <w:t>a, en, al lado de, lejos, cerca…</w:t>
                  </w:r>
                </w:p>
                <w:p w:rsidR="002669C1" w:rsidRDefault="002669C1" w:rsidP="00204502">
                  <w:pPr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</w:pPr>
                </w:p>
                <w:p w:rsidR="002669C1" w:rsidRPr="002669C1" w:rsidRDefault="002669C1" w:rsidP="00204502">
                  <w:pPr>
                    <w:rPr>
                      <w:rFonts w:ascii="Verdana" w:hAnsi="Verdana"/>
                      <w:sz w:val="21"/>
                      <w:szCs w:val="21"/>
                      <w:lang w:val="es-ES"/>
                    </w:rPr>
                  </w:pPr>
                  <w:r>
                    <w:rPr>
                      <w:rFonts w:ascii="Verdana" w:hAnsi="Verdana"/>
                      <w:i/>
                      <w:sz w:val="21"/>
                      <w:szCs w:val="21"/>
                      <w:lang w:val="es-ES"/>
                    </w:rPr>
                    <w:t>Lo que más/menos me gusta…es/son…</w:t>
                  </w:r>
                </w:p>
                <w:p w:rsidR="003B7E1E" w:rsidRPr="003B7E1E" w:rsidRDefault="003B7E1E" w:rsidP="00204502">
                  <w:pPr>
                    <w:rPr>
                      <w:rFonts w:ascii="Verdana" w:hAnsi="Verdana"/>
                      <w:sz w:val="21"/>
                      <w:szCs w:val="21"/>
                      <w:lang w:val="es-ES"/>
                    </w:rPr>
                  </w:pPr>
                </w:p>
                <w:p w:rsidR="003B7E1E" w:rsidRDefault="002669C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Differences between </w:t>
                  </w:r>
                  <w:r w:rsidR="003B7E1E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="003B7E1E">
                    <w:rPr>
                      <w:rFonts w:ascii="Verdana" w:hAnsi="Verdana"/>
                      <w:i/>
                      <w:sz w:val="21"/>
                      <w:szCs w:val="21"/>
                    </w:rPr>
                    <w:t>saber</w:t>
                  </w:r>
                  <w:r w:rsidR="003B7E1E">
                    <w:rPr>
                      <w:rFonts w:ascii="Verdana" w:hAnsi="Verdana"/>
                      <w:sz w:val="21"/>
                      <w:szCs w:val="21"/>
                    </w:rPr>
                    <w:t xml:space="preserve"> and </w:t>
                  </w:r>
                  <w:r w:rsidR="003B7E1E">
                    <w:rPr>
                      <w:rFonts w:ascii="Verdana" w:hAnsi="Verdana"/>
                      <w:i/>
                      <w:sz w:val="21"/>
                      <w:szCs w:val="21"/>
                    </w:rPr>
                    <w:t>poder</w:t>
                  </w:r>
                </w:p>
                <w:p w:rsidR="003B7E1E" w:rsidRDefault="003B7E1E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2669C1" w:rsidRDefault="002669C1" w:rsidP="0020450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Gender of adjectives ending in </w:t>
                  </w:r>
                  <w:r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–e, -ista, </w:t>
                  </w:r>
                </w:p>
                <w:p w:rsidR="002669C1" w:rsidRPr="002669C1" w:rsidRDefault="002669C1" w:rsidP="0020450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i/>
                      <w:sz w:val="21"/>
                      <w:szCs w:val="21"/>
                    </w:rPr>
                    <w:t>-al</w:t>
                  </w:r>
                </w:p>
                <w:p w:rsidR="002669C1" w:rsidRDefault="002669C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3B7E1E" w:rsidRDefault="002669C1" w:rsidP="0020450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Introduction to the present perfect tense: </w:t>
                  </w:r>
                  <w:r>
                    <w:rPr>
                      <w:rFonts w:ascii="Verdana" w:hAnsi="Verdana"/>
                      <w:i/>
                      <w:sz w:val="21"/>
                      <w:szCs w:val="21"/>
                    </w:rPr>
                    <w:t>pretérito perfecto</w:t>
                  </w:r>
                </w:p>
                <w:p w:rsidR="000E0EEB" w:rsidRDefault="000E0EEB" w:rsidP="0020450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i/>
                      <w:sz w:val="21"/>
                      <w:szCs w:val="21"/>
                    </w:rPr>
                    <w:t>Sentirse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+ adjective/adverb (ridículo/-a, seguro/-a, frustrado/-a...)</w:t>
                  </w: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Pretérito indefinido: regular and irregular</w:t>
                  </w: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Temporal markers for the past</w:t>
                  </w: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Prepositions: desde, durante y hasta</w:t>
                  </w:r>
                </w:p>
                <w:p w:rsid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0E0EEB" w:rsidRPr="000E0EEB" w:rsidRDefault="000E0E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Uses </w:t>
                  </w:r>
                  <w:r w:rsidR="00973811">
                    <w:rPr>
                      <w:rFonts w:ascii="Verdana" w:hAnsi="Verdana"/>
                      <w:sz w:val="21"/>
                      <w:szCs w:val="21"/>
                    </w:rPr>
                    <w:t>of pretérito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perfecto / pretérito indefinido</w:t>
                  </w: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6A" w:rsidRDefault="000A026A" w:rsidP="0010487D">
      <w:pPr>
        <w:spacing w:after="0" w:line="240" w:lineRule="auto"/>
      </w:pPr>
      <w:r>
        <w:separator/>
      </w:r>
    </w:p>
  </w:endnote>
  <w:endnote w:type="continuationSeparator" w:id="0">
    <w:p w:rsidR="000A026A" w:rsidRDefault="000A026A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>
    <w:pPr>
      <w:pStyle w:val="Footer"/>
    </w:pPr>
    <w:r>
      <w:rPr>
        <w:noProof/>
        <w:lang w:val="es-ES" w:eastAsia="es-ES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6A" w:rsidRDefault="000A026A" w:rsidP="0010487D">
      <w:pPr>
        <w:spacing w:after="0" w:line="240" w:lineRule="auto"/>
      </w:pPr>
      <w:r>
        <w:separator/>
      </w:r>
    </w:p>
  </w:footnote>
  <w:footnote w:type="continuationSeparator" w:id="0">
    <w:p w:rsidR="000A026A" w:rsidRDefault="000A026A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 w:rsidP="0010487D">
    <w:pPr>
      <w:pStyle w:val="Header"/>
    </w:pPr>
    <w:r>
      <w:rPr>
        <w:noProof/>
        <w:lang w:val="es-ES" w:eastAsia="es-ES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848D6"/>
    <w:rsid w:val="000A026A"/>
    <w:rsid w:val="000E0EEB"/>
    <w:rsid w:val="000F6431"/>
    <w:rsid w:val="0010487D"/>
    <w:rsid w:val="00180AAB"/>
    <w:rsid w:val="002669C1"/>
    <w:rsid w:val="003B7E1E"/>
    <w:rsid w:val="004D100A"/>
    <w:rsid w:val="00544F40"/>
    <w:rsid w:val="005F62AF"/>
    <w:rsid w:val="007817F8"/>
    <w:rsid w:val="008607CF"/>
    <w:rsid w:val="009668BD"/>
    <w:rsid w:val="00973811"/>
    <w:rsid w:val="00A27AE0"/>
    <w:rsid w:val="00B2190B"/>
    <w:rsid w:val="00B46A57"/>
    <w:rsid w:val="00CA70F7"/>
    <w:rsid w:val="00E00BF4"/>
    <w:rsid w:val="00E66BF9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ED924-9D3A-46C2-A6B1-A946F763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Mireya Sevillano</cp:lastModifiedBy>
  <cp:revision>6</cp:revision>
  <dcterms:created xsi:type="dcterms:W3CDTF">2015-07-12T18:21:00Z</dcterms:created>
  <dcterms:modified xsi:type="dcterms:W3CDTF">2017-07-23T17:38:00Z</dcterms:modified>
</cp:coreProperties>
</file>